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A0E32" w:rsidRDefault="0066037D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D677B4" w:rsidRPr="00DA0E3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DA0E32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0E3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66037D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 134,прочитать</w:t>
            </w:r>
            <w:proofErr w:type="gramStart"/>
            <w:r>
              <w:rPr>
                <w:rFonts w:ascii="Times New Roman" w:eastAsia="Calibri" w:hAnsi="Times New Roman" w:cs="Times New Roman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.136-138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выраз.чтение</w:t>
            </w:r>
            <w:proofErr w:type="spellEnd"/>
          </w:p>
        </w:tc>
      </w:tr>
      <w:tr w:rsidR="0066037D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 Проверочные работы на платформе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Якласс</w:t>
            </w:r>
            <w:proofErr w:type="spellEnd"/>
            <w:r>
              <w:rPr>
                <w:rFonts w:ascii="Times New Roman" w:eastAsia="Calibri" w:hAnsi="Times New Roman" w:cs="Times New Roman"/>
              </w:rPr>
              <w:t>, домашняя работа по теме «Деление»</w:t>
            </w:r>
          </w:p>
        </w:tc>
      </w:tr>
      <w:tr w:rsidR="0066037D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Упр.149 с.86-87 письменно, повторить правило</w:t>
            </w:r>
          </w:p>
        </w:tc>
      </w:tr>
      <w:tr w:rsidR="0066037D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С.115 ответить на вопросы</w:t>
            </w:r>
          </w:p>
        </w:tc>
      </w:tr>
      <w:tr w:rsidR="0066037D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( Стр.62),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( Стр.63) -читать</w:t>
            </w:r>
          </w:p>
          <w:p w:rsidR="0066037D" w:rsidRDefault="00660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2) Тетр.с.40-42 упр.1,2</w:t>
            </w:r>
          </w:p>
          <w:p w:rsidR="0066037D" w:rsidRDefault="0066037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123C0" w:rsidRPr="00DA0E32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A0E32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314E7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С.84 вопрос 2;</w:t>
            </w:r>
          </w:p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с.51 з.1,2</w:t>
            </w:r>
          </w:p>
        </w:tc>
      </w:tr>
      <w:tr w:rsidR="00C314E7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316C43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C4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316C4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6C43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316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с.54 №20</w:t>
            </w:r>
          </w:p>
        </w:tc>
      </w:tr>
      <w:tr w:rsidR="00C314E7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етр.с.57 упр.124, </w:t>
            </w:r>
          </w:p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упр.126 – только подчеркнуть местоимения</w:t>
            </w:r>
          </w:p>
        </w:tc>
      </w:tr>
      <w:tr w:rsidR="00C314E7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С.153 з.№8 </w:t>
            </w:r>
          </w:p>
        </w:tc>
      </w:tr>
      <w:tr w:rsidR="00C314E7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4830E1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E1">
              <w:rPr>
                <w:rFonts w:ascii="Times New Roman" w:hAnsi="Times New Roman" w:cs="Times New Roman"/>
                <w:sz w:val="24"/>
                <w:szCs w:val="24"/>
              </w:rPr>
              <w:t xml:space="preserve">Стр. 75-76 </w:t>
            </w:r>
            <w:proofErr w:type="spellStart"/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830E1">
              <w:rPr>
                <w:rFonts w:ascii="Times New Roman" w:hAnsi="Times New Roman" w:cs="Times New Roman"/>
                <w:sz w:val="24"/>
                <w:szCs w:val="24"/>
              </w:rPr>
              <w:t>.  Сравни ответы стр.169</w:t>
            </w: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A0E32" w:rsidTr="005A4C98">
        <w:tc>
          <w:tcPr>
            <w:tcW w:w="2093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66037D" w:rsidRPr="00DA0E32" w:rsidTr="005A4C98">
        <w:tc>
          <w:tcPr>
            <w:tcW w:w="2093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7478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С.133-134,выраз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тение,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печ.тет.с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93</w:t>
            </w:r>
          </w:p>
        </w:tc>
      </w:tr>
      <w:tr w:rsidR="0066037D" w:rsidRPr="00DA0E32" w:rsidTr="005A4C98">
        <w:tc>
          <w:tcPr>
            <w:tcW w:w="2093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478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№18,20 с.61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6037D" w:rsidRPr="00DA0E32" w:rsidTr="005A4C98">
        <w:tc>
          <w:tcPr>
            <w:tcW w:w="2093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Русский язык</w:t>
            </w:r>
          </w:p>
        </w:tc>
        <w:tc>
          <w:tcPr>
            <w:tcW w:w="7478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Упр.120 с .53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печ</w:t>
            </w:r>
            <w:proofErr w:type="gramStart"/>
            <w:r>
              <w:rPr>
                <w:rFonts w:ascii="Times New Roman" w:eastAsia="Calibri" w:hAnsi="Times New Roman" w:cs="Times New Roman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</w:rPr>
              <w:t>ет,запомнить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глаголы-исключения</w:t>
            </w:r>
          </w:p>
        </w:tc>
      </w:tr>
      <w:tr w:rsidR="0066037D" w:rsidRPr="00DA0E32" w:rsidTr="005A4C98">
        <w:tc>
          <w:tcPr>
            <w:tcW w:w="2093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478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С.102-103 игрушка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опрыгушка</w:t>
            </w:r>
            <w:proofErr w:type="spellEnd"/>
          </w:p>
        </w:tc>
      </w:tr>
      <w:tr w:rsidR="0066037D" w:rsidRPr="00DA0E32" w:rsidTr="005A4C98">
        <w:tc>
          <w:tcPr>
            <w:tcW w:w="2093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478" w:type="dxa"/>
          </w:tcPr>
          <w:p w:rsidR="0066037D" w:rsidRDefault="0066037D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С.73- сцена 3 читать и переводить</w:t>
            </w: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A0E32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314E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№1038(1),№1053(1)</w:t>
            </w:r>
          </w:p>
        </w:tc>
      </w:tr>
      <w:tr w:rsidR="00C314E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что мы узнали из этого раздела, повторить основные понятия темы,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поготовиться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C314E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792, § 102</w:t>
            </w:r>
          </w:p>
        </w:tc>
      </w:tr>
      <w:tr w:rsidR="00C314E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19</w:t>
            </w:r>
          </w:p>
        </w:tc>
      </w:tr>
      <w:tr w:rsidR="00C314E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26, вопросы  1-2.</w:t>
            </w:r>
          </w:p>
        </w:tc>
      </w:tr>
      <w:tr w:rsidR="00C314E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1)Читать рассказ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 с.160-166,кратко пересказывать.</w:t>
            </w: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Ответить на вопрос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 с.174</w:t>
            </w: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5A4C98" w:rsidRPr="00DA0E32" w:rsidTr="00C00E17">
        <w:tc>
          <w:tcPr>
            <w:tcW w:w="1101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8470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314E7" w:rsidRPr="00DA0E32" w:rsidTr="00C00E17">
        <w:tc>
          <w:tcPr>
            <w:tcW w:w="1101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70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1)Стр.169-170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-читать и  переводить устно текст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VomKnochenzurStahlkufe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ответы на вопросы к тексту (с.170)  на немецком языке. </w:t>
            </w:r>
          </w:p>
        </w:tc>
      </w:tr>
      <w:tr w:rsidR="00C314E7" w:rsidRPr="00DA0E32" w:rsidTr="00C00E17">
        <w:tc>
          <w:tcPr>
            <w:tcW w:w="1101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470" w:type="dxa"/>
          </w:tcPr>
          <w:p w:rsidR="00C314E7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№263</w:t>
            </w:r>
          </w:p>
        </w:tc>
      </w:tr>
      <w:tr w:rsidR="00C314E7" w:rsidRPr="00DA0E32" w:rsidTr="00C00E17">
        <w:tc>
          <w:tcPr>
            <w:tcW w:w="1101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470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Упр.483(1 и 2 часть с первым задание)</w:t>
            </w:r>
          </w:p>
        </w:tc>
      </w:tr>
      <w:tr w:rsidR="00C314E7" w:rsidRPr="00DA0E32" w:rsidTr="00C00E17">
        <w:tc>
          <w:tcPr>
            <w:tcW w:w="1101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470" w:type="dxa"/>
          </w:tcPr>
          <w:p w:rsidR="00C314E7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П.40, №1031,№1033(а)</w:t>
            </w:r>
          </w:p>
        </w:tc>
      </w:tr>
      <w:tr w:rsidR="00C314E7" w:rsidRPr="00DA0E32" w:rsidTr="00C00E17">
        <w:tc>
          <w:tcPr>
            <w:tcW w:w="1101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470" w:type="dxa"/>
          </w:tcPr>
          <w:p w:rsidR="00C314E7" w:rsidRDefault="00C314E7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§24, вопросы 1-6</w:t>
            </w:r>
          </w:p>
        </w:tc>
      </w:tr>
      <w:tr w:rsidR="00C314E7" w:rsidRPr="00DA0E32" w:rsidTr="00C00E17">
        <w:tc>
          <w:tcPr>
            <w:tcW w:w="1101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470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W w:w="17685" w:type="dxa"/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14690"/>
              <w:gridCol w:w="1303"/>
            </w:tblGrid>
            <w:tr w:rsidR="00C314E7" w:rsidTr="00C314E7">
              <w:tc>
                <w:tcPr>
                  <w:tcW w:w="1672" w:type="dxa"/>
                  <w:tcMar>
                    <w:top w:w="75" w:type="dxa"/>
                    <w:left w:w="450" w:type="dxa"/>
                    <w:bottom w:w="75" w:type="dxa"/>
                    <w:right w:w="75" w:type="dxa"/>
                  </w:tcMar>
                  <w:hideMark/>
                </w:tcPr>
                <w:p w:rsidR="00C314E7" w:rsidRDefault="00C314E7" w:rsidP="00C314E7">
                  <w:pPr>
                    <w:rPr>
                      <w:rFonts w:ascii="Times New Roman" w:hAnsi="Times New Roman" w:cs="Times New Roman"/>
                      <w:i/>
                      <w:color w:val="4E4E3F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1.Тема урока «Страны Восточной Европы»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Д.З.параграф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№56,57</w:t>
                  </w:r>
                </w:p>
              </w:tc>
              <w:tc>
                <w:tcPr>
                  <w:tcW w:w="145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C314E7" w:rsidRDefault="00C314E7">
                  <w:pPr>
                    <w:pStyle w:val="small"/>
                    <w:spacing w:before="120" w:beforeAutospacing="0" w:after="150" w:afterAutospacing="0" w:line="276" w:lineRule="auto"/>
                    <w:rPr>
                      <w:color w:val="4E4E3F"/>
                    </w:rPr>
                  </w:pPr>
                </w:p>
              </w:tc>
              <w:tc>
                <w:tcPr>
                  <w:tcW w:w="128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314E7" w:rsidRDefault="00C314E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00AEEF"/>
                  <w:sz w:val="24"/>
                  <w:szCs w:val="24"/>
                </w:rPr>
                <w:t>Тренировка по теме Франция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   Тренировка по теме Германия</w:t>
            </w:r>
          </w:p>
          <w:p w:rsidR="00C314E7" w:rsidRDefault="00C31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7685" w:type="dxa"/>
              <w:tblLayout w:type="fixed"/>
              <w:tblLook w:val="04A0" w:firstRow="1" w:lastRow="0" w:firstColumn="1" w:lastColumn="0" w:noHBand="0" w:noVBand="1"/>
            </w:tblPr>
            <w:tblGrid>
              <w:gridCol w:w="2019"/>
              <w:gridCol w:w="14661"/>
              <w:gridCol w:w="1005"/>
            </w:tblGrid>
            <w:tr w:rsidR="00C314E7" w:rsidTr="00C314E7">
              <w:tc>
                <w:tcPr>
                  <w:tcW w:w="2000" w:type="dxa"/>
                  <w:shd w:val="clear" w:color="auto" w:fill="EDEDED"/>
                  <w:tcMar>
                    <w:top w:w="75" w:type="dxa"/>
                    <w:left w:w="450" w:type="dxa"/>
                    <w:bottom w:w="75" w:type="dxa"/>
                    <w:right w:w="75" w:type="dxa"/>
                  </w:tcMar>
                  <w:hideMark/>
                </w:tcPr>
                <w:p w:rsidR="00C314E7" w:rsidRDefault="00C314E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латформа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ЯКЛАСС.</w:t>
                  </w:r>
                </w:p>
              </w:tc>
              <w:tc>
                <w:tcPr>
                  <w:tcW w:w="14520" w:type="dxa"/>
                  <w:shd w:val="clear" w:color="auto" w:fill="EDEDE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4E7" w:rsidRDefault="00C314E7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981" w:type="dxa"/>
                  <w:shd w:val="clear" w:color="auto" w:fill="EDEDED"/>
                  <w:noWrap/>
                  <w:tcMar>
                    <w:top w:w="75" w:type="dxa"/>
                    <w:left w:w="75" w:type="dxa"/>
                    <w:bottom w:w="75" w:type="dxa"/>
                    <w:right w:w="900" w:type="dxa"/>
                  </w:tcMar>
                  <w:vAlign w:val="center"/>
                  <w:hideMark/>
                </w:tcPr>
                <w:p w:rsidR="00C314E7" w:rsidRDefault="00C314E7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4E7" w:rsidRPr="00DA0E32" w:rsidTr="00C00E17">
        <w:tc>
          <w:tcPr>
            <w:tcW w:w="1101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470" w:type="dxa"/>
          </w:tcPr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1)Стр.169-170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-читать и  переводить устно текст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VomKnochenzurStahlkufe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314E7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ответы на вопросы к тексту (с.170)  на немецком языке. </w:t>
            </w:r>
          </w:p>
        </w:tc>
      </w:tr>
    </w:tbl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A0E32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66037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6.4.</w:t>
            </w:r>
          </w:p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Выполнить проверочную работу 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№976,№977(г-е)</w:t>
            </w:r>
          </w:p>
        </w:tc>
      </w:tr>
      <w:tr w:rsidR="0066037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Упр.344(п.)</w:t>
            </w:r>
          </w:p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Упр.346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 предложения)</w:t>
            </w:r>
          </w:p>
        </w:tc>
      </w:tr>
      <w:tr w:rsidR="0066037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§23,</w:t>
            </w:r>
          </w:p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 1- 6</w:t>
            </w:r>
          </w:p>
        </w:tc>
      </w:tr>
      <w:tr w:rsidR="0066037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207-209</w:t>
            </w:r>
          </w:p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</w:t>
            </w:r>
          </w:p>
        </w:tc>
      </w:tr>
      <w:tr w:rsidR="0066037D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187, упр. 15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314E7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Подготовь сообщение</w:t>
            </w:r>
            <w:proofErr w:type="gramStart"/>
            <w:r w:rsidRPr="00AE4C03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E4C03">
              <w:rPr>
                <w:rFonts w:ascii="Times New Roman" w:hAnsi="Times New Roman"/>
                <w:sz w:val="28"/>
                <w:szCs w:val="28"/>
              </w:rPr>
              <w:t xml:space="preserve"> презентацию на тему : « Выставка « Голубая роза»</w:t>
            </w:r>
          </w:p>
        </w:tc>
      </w:tr>
      <w:tr w:rsidR="00C314E7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Выучить и проанализировать стихотворение В. Маяковского на выбор.</w:t>
            </w:r>
          </w:p>
        </w:tc>
      </w:tr>
      <w:tr w:rsidR="00C314E7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 xml:space="preserve">Параграф 35 </w:t>
            </w:r>
            <w:proofErr w:type="spellStart"/>
            <w:proofErr w:type="gramStart"/>
            <w:r w:rsidRPr="00AE4C03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E4C03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</w:tr>
      <w:tr w:rsidR="00C314E7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 xml:space="preserve"> Ответи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E4C03">
              <w:rPr>
                <w:rFonts w:ascii="Times New Roman" w:hAnsi="Times New Roman"/>
                <w:sz w:val="28"/>
                <w:szCs w:val="28"/>
              </w:rPr>
              <w:t xml:space="preserve">ь на вопросы 2,10 на </w:t>
            </w:r>
            <w:proofErr w:type="spellStart"/>
            <w:proofErr w:type="gramStart"/>
            <w:r w:rsidRPr="00AE4C03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E4C03">
              <w:rPr>
                <w:rFonts w:ascii="Times New Roman" w:hAnsi="Times New Roman"/>
                <w:sz w:val="28"/>
                <w:szCs w:val="28"/>
              </w:rPr>
              <w:t xml:space="preserve"> 224 письменно</w:t>
            </w:r>
          </w:p>
        </w:tc>
      </w:tr>
      <w:tr w:rsidR="00C314E7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№818, №799</w:t>
            </w:r>
          </w:p>
        </w:tc>
      </w:tr>
      <w:tr w:rsidR="00C314E7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Упр. 332 (зад.1-2) – письменно.</w:t>
            </w:r>
          </w:p>
        </w:tc>
      </w:tr>
      <w:tr w:rsidR="00C314E7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AE4C03" w:rsidRDefault="00C314E7" w:rsidP="00311F09">
            <w:pPr>
              <w:rPr>
                <w:rFonts w:ascii="Times New Roman" w:hAnsi="Times New Roman"/>
                <w:sz w:val="28"/>
                <w:szCs w:val="28"/>
              </w:rPr>
            </w:pPr>
            <w:r w:rsidRPr="00AE4C03">
              <w:rPr>
                <w:rFonts w:ascii="Times New Roman" w:hAnsi="Times New Roman"/>
                <w:sz w:val="28"/>
                <w:szCs w:val="28"/>
              </w:rPr>
              <w:t>Проверочная работа. ДЗ параграф 60,61  с 270  Задание 3.</w:t>
            </w: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D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A4C98"/>
    <w:rsid w:val="0066037D"/>
    <w:rsid w:val="00B06767"/>
    <w:rsid w:val="00B54C86"/>
    <w:rsid w:val="00C00E17"/>
    <w:rsid w:val="00C314E7"/>
    <w:rsid w:val="00CA6A1D"/>
    <w:rsid w:val="00CB1C7B"/>
    <w:rsid w:val="00D677B4"/>
    <w:rsid w:val="00DA0E32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geografiya/7-klass/evraziia-270744/frantciia-507433/tv-0fb1de25-2e34-4975-913f-41354cab37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2020-04-05T19:43:00Z</dcterms:created>
  <dcterms:modified xsi:type="dcterms:W3CDTF">2020-04-15T08:50:00Z</dcterms:modified>
</cp:coreProperties>
</file>