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CE" w:rsidRDefault="009C58CE" w:rsidP="009C58CE">
      <w:pPr>
        <w:shd w:val="clear" w:color="auto" w:fill="FFFFFF" w:themeFill="background1"/>
        <w:spacing w:before="56" w:after="56" w:line="360" w:lineRule="auto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План </w:t>
      </w:r>
      <w:proofErr w:type="gramStart"/>
      <w:r>
        <w:rPr>
          <w:b/>
          <w:bCs/>
          <w:color w:val="000000" w:themeColor="text1"/>
        </w:rPr>
        <w:t>мероприятий  по</w:t>
      </w:r>
      <w:proofErr w:type="gramEnd"/>
      <w:r>
        <w:rPr>
          <w:b/>
          <w:bCs/>
          <w:color w:val="000000" w:themeColor="text1"/>
        </w:rPr>
        <w:t xml:space="preserve"> противодействию</w:t>
      </w:r>
    </w:p>
    <w:p w:rsidR="009C58CE" w:rsidRDefault="009C58CE" w:rsidP="009C58CE">
      <w:pPr>
        <w:shd w:val="clear" w:color="auto" w:fill="FFFFFF" w:themeFill="background1"/>
        <w:spacing w:before="56" w:after="56" w:line="360" w:lineRule="auto"/>
        <w:jc w:val="center"/>
        <w:rPr>
          <w:b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коррупции</w:t>
      </w:r>
      <w:proofErr w:type="gramEnd"/>
      <w:r>
        <w:rPr>
          <w:b/>
          <w:bCs/>
          <w:color w:val="000000" w:themeColor="text1"/>
        </w:rPr>
        <w:t xml:space="preserve"> в сфере деятельности   МБОУ </w:t>
      </w:r>
      <w:proofErr w:type="spellStart"/>
      <w:r>
        <w:rPr>
          <w:b/>
          <w:bCs/>
          <w:color w:val="000000" w:themeColor="text1"/>
        </w:rPr>
        <w:t>Зубрилинская</w:t>
      </w:r>
      <w:proofErr w:type="spellEnd"/>
      <w:r>
        <w:rPr>
          <w:b/>
          <w:bCs/>
          <w:color w:val="000000" w:themeColor="text1"/>
        </w:rPr>
        <w:t xml:space="preserve"> ООШ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247"/>
        <w:gridCol w:w="1917"/>
        <w:gridCol w:w="2437"/>
      </w:tblGrid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Сроки проведения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Ответственный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права граждан на доступ к информации о деятельности</w:t>
            </w:r>
          </w:p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МБОУ </w:t>
            </w:r>
            <w:proofErr w:type="spellStart"/>
            <w:r>
              <w:rPr>
                <w:bCs/>
                <w:lang w:eastAsia="en-US"/>
              </w:rPr>
              <w:t>Зубрилинская</w:t>
            </w:r>
            <w:proofErr w:type="spellEnd"/>
            <w:r>
              <w:rPr>
                <w:bCs/>
                <w:lang w:eastAsia="en-US"/>
              </w:rPr>
              <w:t xml:space="preserve"> ООШ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gramStart"/>
            <w:r>
              <w:rPr>
                <w:lang w:eastAsia="en-US"/>
              </w:rPr>
              <w:t>директор</w:t>
            </w:r>
            <w:proofErr w:type="gramEnd"/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прямых телефонных линий с директором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личного приема граждан директором школы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и проведение итоговой аттестации в новой форме для 9-х классов;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- аттестация педагогов школы;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мониторинговые исследования в сфере образования;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- статистические наблюдения;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- самоанализ деятельности школы;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института общественного наблюдения;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информирования участников ГИА и их родителей (законных представителей);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ознакомления участников ГИА с полученными ими результатами;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участие работников школы в </w:t>
            </w:r>
            <w:proofErr w:type="gramStart"/>
            <w:r>
              <w:rPr>
                <w:lang w:eastAsia="en-US"/>
              </w:rPr>
              <w:t>составе  предметных</w:t>
            </w:r>
            <w:proofErr w:type="gramEnd"/>
            <w:r>
              <w:rPr>
                <w:lang w:eastAsia="en-US"/>
              </w:rPr>
              <w:t xml:space="preserve"> комиссий, конфликтных комиссий;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Май- июнь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про УВР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</w:t>
            </w:r>
            <w:r>
              <w:rPr>
                <w:lang w:eastAsia="en-US"/>
              </w:rPr>
              <w:lastRenderedPageBreak/>
              <w:t>образовании. Определение ответственности должностных лиц.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осуществлением набора в первый класс.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недопущением фактов неправомерного взимания денежных средств с родителей (законных представителей</w:t>
            </w:r>
            <w:proofErr w:type="gramStart"/>
            <w:r>
              <w:rPr>
                <w:lang w:eastAsia="en-US"/>
              </w:rPr>
              <w:t>) .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систематического контроля за выполнением законодательства о противодействии коррупции в школе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соблюдений правил приема, перевода и отчисления обучающихся из МБОУ </w:t>
            </w:r>
            <w:proofErr w:type="spellStart"/>
            <w:r>
              <w:rPr>
                <w:lang w:eastAsia="en-US"/>
              </w:rPr>
              <w:t>Зубрилинская</w:t>
            </w:r>
            <w:proofErr w:type="spellEnd"/>
            <w:r>
              <w:rPr>
                <w:lang w:eastAsia="en-US"/>
              </w:rPr>
              <w:t xml:space="preserve"> ООШ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Дней открытых дверей в школе. Ознакомление родителей с условиями поступления в школу и обучения в ней.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август</w:t>
            </w:r>
            <w:proofErr w:type="gramEnd"/>
            <w:r>
              <w:rPr>
                <w:lang w:eastAsia="en-US"/>
              </w:rPr>
              <w:t xml:space="preserve"> 2019 по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25 мая 2020 года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сентябрь</w:t>
            </w:r>
            <w:proofErr w:type="gramEnd"/>
            <w:r>
              <w:rPr>
                <w:lang w:eastAsia="en-US"/>
              </w:rPr>
              <w:t>- ноябрь 2019 года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  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В течение периода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вопросов исполнения законодательства о борьбе с </w:t>
            </w:r>
            <w:proofErr w:type="gramStart"/>
            <w:r>
              <w:rPr>
                <w:lang w:eastAsia="en-US"/>
              </w:rPr>
              <w:t>коррупцией  педагогических</w:t>
            </w:r>
            <w:proofErr w:type="gramEnd"/>
            <w:r>
              <w:rPr>
                <w:lang w:eastAsia="en-US"/>
              </w:rPr>
              <w:t xml:space="preserve"> советах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По факту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9C58CE" w:rsidTr="009C58CE">
        <w:trPr>
          <w:trHeight w:val="255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rPr>
                <w:lang w:eastAsia="en-US"/>
              </w:rPr>
            </w:pP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Работа с обучающимися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Учитель обществознания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 w:rsidP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Март 20</w:t>
            </w:r>
            <w:r>
              <w:rPr>
                <w:lang w:eastAsia="en-US"/>
              </w:rPr>
              <w:t>20</w:t>
            </w:r>
            <w:bookmarkStart w:id="0" w:name="_GoBack"/>
            <w:bookmarkEnd w:id="0"/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Беседа «Мои права».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Февраль 2020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рук.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Правовой </w:t>
            </w:r>
            <w:proofErr w:type="gramStart"/>
            <w:r>
              <w:rPr>
                <w:lang w:eastAsia="en-US"/>
              </w:rPr>
              <w:t>урок  «</w:t>
            </w:r>
            <w:proofErr w:type="gramEnd"/>
            <w:r>
              <w:rPr>
                <w:lang w:eastAsia="en-US"/>
              </w:rPr>
              <w:t xml:space="preserve"> Я – молодой избиратель» (9класс)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  2020</w:t>
            </w:r>
            <w:proofErr w:type="gram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Учитель обществознания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Работа с педагогами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Кл.руководители</w:t>
            </w:r>
            <w:proofErr w:type="spellEnd"/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сайте школы правовых актов антикоррупционного содержания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УВР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Работа с родителями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УВР 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публичном отчете школы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сентябрь</w:t>
            </w:r>
            <w:proofErr w:type="gram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март</w:t>
            </w:r>
            <w:proofErr w:type="gram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День открытых дверей школы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март</w:t>
            </w:r>
            <w:proofErr w:type="gramEnd"/>
            <w:r>
              <w:rPr>
                <w:lang w:eastAsia="en-US"/>
              </w:rPr>
              <w:t>-апрель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 руководители</w:t>
            </w:r>
            <w:proofErr w:type="gramEnd"/>
          </w:p>
        </w:tc>
      </w:tr>
      <w:tr w:rsidR="009C58CE" w:rsidTr="009C58CE"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проведения мероприятий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58CE" w:rsidRDefault="009C58CE">
            <w:pPr>
              <w:spacing w:before="56" w:after="56" w:line="360" w:lineRule="auto"/>
              <w:rPr>
                <w:lang w:eastAsia="en-US"/>
              </w:rPr>
            </w:pPr>
            <w:r>
              <w:rPr>
                <w:lang w:eastAsia="en-US"/>
              </w:rPr>
              <w:t>Родительский комитет</w:t>
            </w:r>
          </w:p>
        </w:tc>
      </w:tr>
    </w:tbl>
    <w:p w:rsidR="009C58CE" w:rsidRDefault="009C58CE" w:rsidP="009C58CE">
      <w:pPr>
        <w:shd w:val="clear" w:color="auto" w:fill="FFFFFF" w:themeFill="background1"/>
        <w:spacing w:before="56" w:line="360" w:lineRule="auto"/>
        <w:rPr>
          <w:color w:val="444444"/>
        </w:rPr>
      </w:pPr>
      <w:r>
        <w:rPr>
          <w:color w:val="444444"/>
        </w:rPr>
        <w:t> </w:t>
      </w:r>
    </w:p>
    <w:p w:rsidR="009C58CE" w:rsidRDefault="009C58CE" w:rsidP="009C58CE">
      <w:pPr>
        <w:rPr>
          <w:rFonts w:eastAsiaTheme="minorHAnsi"/>
          <w:lang w:eastAsia="en-US"/>
        </w:rPr>
      </w:pPr>
    </w:p>
    <w:p w:rsidR="005E267B" w:rsidRDefault="005E267B"/>
    <w:sectPr w:rsidR="005E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C"/>
    <w:rsid w:val="005D406C"/>
    <w:rsid w:val="005E267B"/>
    <w:rsid w:val="009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1A41-63BC-4CE2-A3ED-9926768D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2020-02-17T06:51:00Z</dcterms:created>
  <dcterms:modified xsi:type="dcterms:W3CDTF">2020-02-17T06:53:00Z</dcterms:modified>
</cp:coreProperties>
</file>